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919"/>
        <w:gridCol w:w="2556"/>
        <w:gridCol w:w="1227"/>
        <w:gridCol w:w="3612"/>
      </w:tblGrid>
      <w:tr w:rsidR="003216EF" w:rsidRPr="00A17161" w:rsidTr="004C6C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675430" w:rsidP="0032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17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strony, na której został wykryty błąd oraz ewentualne podstrony, na których również występuje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Szczegółowy opis błędu z wyjaśnieniami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Nadana waga błędu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naprawy błędu</w:t>
            </w:r>
          </w:p>
        </w:tc>
      </w:tr>
      <w:tr w:rsidR="003216EF" w:rsidRPr="00A17161" w:rsidTr="004C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gł</w:t>
            </w:r>
            <w:bookmarkStart w:id="0" w:name="_GoBack"/>
            <w:bookmarkEnd w:id="0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ówna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tekstów alternatywnych dla niektórych grafik – osoby niewidome nie mają dostępu do treści obrazów.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Wysoka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Dodać atrybuty </w:t>
            </w:r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alt</w:t>
            </w: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wszystkich obrazów z odpowiednim opisem ich treści lub funkcji.</w:t>
            </w:r>
          </w:p>
        </w:tc>
      </w:tr>
      <w:tr w:rsidR="003216EF" w:rsidRPr="00A17161" w:rsidTr="004C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główna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Struktura semantyczna nie w pełni poprawna – może utrudniać nawigację użytkownikom korzystającym z czytników ekranu.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Przypisać poprawne znaczniki HTML (np.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header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main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section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nav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footer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 oraz hierarchię nagłówków (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h1</w:t>
            </w:r>
            <w:proofErr w:type="spellEnd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h6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).</w:t>
            </w:r>
          </w:p>
        </w:tc>
      </w:tr>
      <w:tr w:rsidR="003216EF" w:rsidRPr="00A17161" w:rsidTr="004C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Dowolna strona z treścią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oznaczenia języka części tekstu w języku obcym – może powodować błędne odczytywanie przez czytniki ekranu.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Dodać atrybut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lang</w:t>
            </w:r>
            <w:proofErr w:type="spell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</w:t>
            </w:r>
            <w:proofErr w:type="spellStart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lang</w:t>
            </w:r>
            <w:proofErr w:type="spellEnd"/>
            <w:r w:rsidRPr="00A171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="en"</w:t>
            </w: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 do fragmentów tekstu w języku obcym.</w:t>
            </w:r>
          </w:p>
        </w:tc>
      </w:tr>
      <w:tr w:rsidR="003216EF" w:rsidRPr="00A17161" w:rsidTr="004C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kontaktowy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walidacji błędów – użytkownik nie otrzymuje informacji o nieprawidłowych danych w formularzu.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Wprowadzić walidację po stronie klienta i/lub serwera oraz komunikaty informujące o błędach przy nieprawidłowym wypełnieniu pól.</w:t>
            </w:r>
          </w:p>
        </w:tc>
      </w:tr>
      <w:tr w:rsidR="003216EF" w:rsidRPr="00A17161" w:rsidTr="004C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kontaktowy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Niejednoznaczne etykiety/instrukcje – np. brak opisu formatu danych w formularzu, co może prowadzić do błędów.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Uzupełnić etykiety pól formularza oraz dodać pomocnicze opisy, np. wymagany format daty lub numeru telefonu.</w:t>
            </w:r>
          </w:p>
        </w:tc>
      </w:tr>
      <w:tr w:rsidR="003216EF" w:rsidRPr="00A17161" w:rsidTr="004C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kontaktowy</w:t>
            </w:r>
          </w:p>
        </w:tc>
        <w:tc>
          <w:tcPr>
            <w:tcW w:w="0" w:type="auto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sugestii korekty błędów – użytkownik nie wie, jak poprawić błędnie wprowadzone dane.</w:t>
            </w:r>
          </w:p>
        </w:tc>
        <w:tc>
          <w:tcPr>
            <w:tcW w:w="119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3567" w:type="dxa"/>
            <w:vAlign w:val="center"/>
            <w:hideMark/>
          </w:tcPr>
          <w:p w:rsidR="003216EF" w:rsidRPr="00A17161" w:rsidRDefault="003216EF" w:rsidP="0032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Dodać konkretne komunikaty sugerujące poprawę, np. „Podaj adres e-mail w formacie: </w:t>
            </w:r>
            <w:proofErr w:type="spellStart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nazwisko@domena.</w:t>
            </w:r>
            <w:proofErr w:type="gramStart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</w:t>
            </w:r>
            <w:proofErr w:type="spellEnd"/>
            <w:proofErr w:type="gramEnd"/>
            <w:r w:rsidRPr="00A171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”.</w:t>
            </w:r>
          </w:p>
        </w:tc>
      </w:tr>
    </w:tbl>
    <w:p w:rsidR="00C45F09" w:rsidRDefault="000A4504"/>
    <w:sectPr w:rsidR="00C45F09" w:rsidSect="00152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04" w:rsidRDefault="000A4504" w:rsidP="00A17161">
      <w:pPr>
        <w:spacing w:after="0" w:line="240" w:lineRule="auto"/>
      </w:pPr>
      <w:r>
        <w:separator/>
      </w:r>
    </w:p>
  </w:endnote>
  <w:endnote w:type="continuationSeparator" w:id="0">
    <w:p w:rsidR="000A4504" w:rsidRDefault="000A4504" w:rsidP="00A1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04" w:rsidRDefault="000A4504" w:rsidP="00A17161">
      <w:pPr>
        <w:spacing w:after="0" w:line="240" w:lineRule="auto"/>
      </w:pPr>
      <w:r>
        <w:separator/>
      </w:r>
    </w:p>
  </w:footnote>
  <w:footnote w:type="continuationSeparator" w:id="0">
    <w:p w:rsidR="000A4504" w:rsidRDefault="000A4504" w:rsidP="00A1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61" w:rsidRPr="00A17161" w:rsidRDefault="00A17161" w:rsidP="00A17161">
    <w:pPr>
      <w:pStyle w:val="Nagwek"/>
      <w:jc w:val="center"/>
      <w:rPr>
        <w:rFonts w:ascii="Arial" w:hAnsi="Arial" w:cs="Arial"/>
        <w:sz w:val="24"/>
      </w:rPr>
    </w:pPr>
    <w:r w:rsidRPr="00A17161">
      <w:rPr>
        <w:rFonts w:ascii="Arial" w:hAnsi="Arial" w:cs="Arial"/>
        <w:sz w:val="24"/>
      </w:rPr>
      <w:t>Tabela zasięgu i wagi błędów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B"/>
    <w:rsid w:val="000A4504"/>
    <w:rsid w:val="00152413"/>
    <w:rsid w:val="001D5091"/>
    <w:rsid w:val="003216EF"/>
    <w:rsid w:val="004165D0"/>
    <w:rsid w:val="004C6C6B"/>
    <w:rsid w:val="0052129B"/>
    <w:rsid w:val="00675430"/>
    <w:rsid w:val="00A17161"/>
    <w:rsid w:val="00A47C4A"/>
    <w:rsid w:val="00BE22E1"/>
    <w:rsid w:val="00D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66A0"/>
  <w15:chartTrackingRefBased/>
  <w15:docId w15:val="{032E5026-DD30-4A1E-813D-1ABB633F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kod">
    <w:name w:val="HTML Code"/>
    <w:basedOn w:val="Domylnaczcionkaakapitu"/>
    <w:uiPriority w:val="99"/>
    <w:semiHidden/>
    <w:unhideWhenUsed/>
    <w:rsid w:val="003216EF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161"/>
  </w:style>
  <w:style w:type="paragraph" w:styleId="Stopka">
    <w:name w:val="footer"/>
    <w:basedOn w:val="Normalny"/>
    <w:link w:val="StopkaZnak"/>
    <w:uiPriority w:val="99"/>
    <w:unhideWhenUsed/>
    <w:rsid w:val="00A1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Potrzebowski</dc:creator>
  <cp:keywords/>
  <dc:description/>
  <cp:lastModifiedBy>Anna Zagawa</cp:lastModifiedBy>
  <cp:revision>2</cp:revision>
  <dcterms:created xsi:type="dcterms:W3CDTF">2025-04-15T12:51:00Z</dcterms:created>
  <dcterms:modified xsi:type="dcterms:W3CDTF">2025-04-15T12:51:00Z</dcterms:modified>
</cp:coreProperties>
</file>